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FD85" w14:textId="77777777" w:rsidR="002C7195" w:rsidRPr="00F53DB6" w:rsidRDefault="00E70CF8" w:rsidP="002C7195">
      <w:pPr>
        <w:spacing w:line="276" w:lineRule="auto"/>
        <w:jc w:val="both"/>
        <w:rPr>
          <w:rFonts w:asciiTheme="minorHAnsi" w:hAnsiTheme="minorHAnsi" w:cs="Arial"/>
          <w:b/>
        </w:rPr>
      </w:pPr>
      <w:r w:rsidRPr="00F53DB6">
        <w:rPr>
          <w:rFonts w:asciiTheme="minorHAnsi" w:hAnsiTheme="minorHAnsi" w:cs="Arial"/>
          <w:b/>
        </w:rPr>
        <w:t xml:space="preserve">YAT VERNİK </w:t>
      </w:r>
    </w:p>
    <w:p w14:paraId="7A4CAF94" w14:textId="77777777" w:rsidR="002C7195" w:rsidRPr="00F53DB6" w:rsidRDefault="002C7195" w:rsidP="002C7195">
      <w:pPr>
        <w:spacing w:line="276" w:lineRule="auto"/>
        <w:jc w:val="both"/>
        <w:rPr>
          <w:rFonts w:asciiTheme="minorHAnsi" w:hAnsiTheme="minorHAnsi" w:cs="Arial"/>
          <w:b/>
        </w:rPr>
      </w:pPr>
    </w:p>
    <w:p w14:paraId="6AF8BFEB" w14:textId="77777777" w:rsidR="002C7195" w:rsidRPr="00F53DB6" w:rsidRDefault="002C7195" w:rsidP="002C7195">
      <w:pPr>
        <w:spacing w:line="276" w:lineRule="auto"/>
        <w:jc w:val="both"/>
        <w:rPr>
          <w:rFonts w:asciiTheme="minorHAnsi" w:hAnsiTheme="minorHAnsi" w:cs="Arial"/>
          <w:b/>
        </w:rPr>
      </w:pPr>
      <w:r w:rsidRPr="00F53DB6">
        <w:rPr>
          <w:rFonts w:asciiTheme="minorHAnsi" w:hAnsiTheme="minorHAnsi" w:cs="Arial"/>
          <w:b/>
        </w:rPr>
        <w:t>TANIM</w:t>
      </w:r>
    </w:p>
    <w:p w14:paraId="63E77DA6" w14:textId="77777777" w:rsidR="002C7195" w:rsidRPr="00F53DB6" w:rsidRDefault="00E70CF8" w:rsidP="002C7195">
      <w:pPr>
        <w:spacing w:line="276" w:lineRule="auto"/>
        <w:jc w:val="both"/>
        <w:rPr>
          <w:rFonts w:asciiTheme="minorHAnsi" w:hAnsiTheme="minorHAnsi" w:cs="Arial"/>
          <w:color w:val="FF0000"/>
        </w:rPr>
      </w:pPr>
      <w:proofErr w:type="spellStart"/>
      <w:r w:rsidRPr="00F53DB6">
        <w:rPr>
          <w:rFonts w:asciiTheme="minorHAnsi" w:hAnsiTheme="minorHAnsi" w:cs="Arial"/>
          <w:color w:val="202020"/>
        </w:rPr>
        <w:t>Üretan</w:t>
      </w:r>
      <w:proofErr w:type="spellEnd"/>
      <w:r w:rsidRPr="00F53DB6">
        <w:rPr>
          <w:rFonts w:asciiTheme="minorHAnsi" w:hAnsiTheme="minorHAnsi" w:cs="Arial"/>
          <w:color w:val="202020"/>
        </w:rPr>
        <w:t xml:space="preserve"> </w:t>
      </w:r>
      <w:proofErr w:type="spellStart"/>
      <w:r w:rsidRPr="00F53DB6">
        <w:rPr>
          <w:rFonts w:asciiTheme="minorHAnsi" w:hAnsiTheme="minorHAnsi" w:cs="Arial"/>
          <w:color w:val="202020"/>
        </w:rPr>
        <w:t>alkid</w:t>
      </w:r>
      <w:proofErr w:type="spellEnd"/>
      <w:r w:rsidRPr="00F53DB6">
        <w:rPr>
          <w:rFonts w:asciiTheme="minorHAnsi" w:hAnsiTheme="minorHAnsi" w:cs="Arial"/>
          <w:color w:val="202020"/>
        </w:rPr>
        <w:t xml:space="preserve"> reçine esaslı, her türlü ahşap yüzey için üretilmiş bir yat verniğidir.</w:t>
      </w:r>
      <w:r w:rsidR="002C7195" w:rsidRPr="00F53DB6">
        <w:rPr>
          <w:rFonts w:asciiTheme="minorHAnsi" w:hAnsiTheme="minorHAnsi" w:cs="Arial"/>
          <w:color w:val="FF0000"/>
        </w:rPr>
        <w:tab/>
      </w:r>
    </w:p>
    <w:p w14:paraId="42CC3D12" w14:textId="77777777" w:rsidR="002C7195" w:rsidRPr="00F53DB6" w:rsidRDefault="002C7195" w:rsidP="002C7195">
      <w:pPr>
        <w:spacing w:line="276" w:lineRule="auto"/>
        <w:jc w:val="both"/>
        <w:rPr>
          <w:rFonts w:asciiTheme="minorHAnsi" w:hAnsiTheme="minorHAnsi" w:cs="Arial"/>
          <w:b/>
        </w:rPr>
      </w:pPr>
      <w:r w:rsidRPr="00F53DB6">
        <w:rPr>
          <w:rFonts w:asciiTheme="minorHAnsi" w:hAnsiTheme="minorHAnsi" w:cs="Arial"/>
          <w:b/>
        </w:rPr>
        <w:t>Ürün Özellikleri:</w:t>
      </w:r>
    </w:p>
    <w:p w14:paraId="304FA75E" w14:textId="77777777" w:rsidR="00E70CF8" w:rsidRPr="00F53DB6" w:rsidRDefault="00E70CF8" w:rsidP="00E70CF8">
      <w:pPr>
        <w:spacing w:line="276" w:lineRule="auto"/>
        <w:jc w:val="both"/>
        <w:rPr>
          <w:rFonts w:asciiTheme="minorHAnsi" w:hAnsiTheme="minorHAnsi" w:cs="Arial"/>
          <w:color w:val="202020"/>
        </w:rPr>
      </w:pPr>
      <w:r w:rsidRPr="00F53DB6">
        <w:rPr>
          <w:rFonts w:asciiTheme="minorHAnsi" w:hAnsiTheme="minorHAnsi" w:cs="Arial"/>
          <w:color w:val="202020"/>
        </w:rPr>
        <w:t>Her türlü ahşap yüzey için uygun yat verniğidir. Teknelerin iç ve dış ahşap kısımlarının en zor şartlara karşı korunmasını sağlar. Deniz suyu, UV ışınları ve deterjanların yıpratıcı etkilerine karşı dayanıklıdır. Ezilme ve aşınmalara karşı dirençli parlak yat verniğidir.</w:t>
      </w:r>
    </w:p>
    <w:p w14:paraId="7AD49417" w14:textId="77777777" w:rsidR="002C7195" w:rsidRPr="00F53DB6" w:rsidRDefault="002C7195" w:rsidP="002C7195">
      <w:pPr>
        <w:spacing w:line="276" w:lineRule="auto"/>
        <w:jc w:val="both"/>
        <w:rPr>
          <w:rFonts w:asciiTheme="minorHAnsi" w:hAnsiTheme="minorHAnsi" w:cs="Arial"/>
          <w:b/>
        </w:rPr>
      </w:pPr>
      <w:r w:rsidRPr="00F53DB6">
        <w:rPr>
          <w:rFonts w:asciiTheme="minorHAnsi" w:hAnsiTheme="minorHAnsi" w:cs="Arial"/>
          <w:b/>
        </w:rPr>
        <w:t>Uygulama Şekli:</w:t>
      </w:r>
    </w:p>
    <w:p w14:paraId="4842397B" w14:textId="77777777" w:rsidR="00327568" w:rsidRPr="00F53DB6" w:rsidRDefault="00672E5C" w:rsidP="00327568">
      <w:pPr>
        <w:shd w:val="clear" w:color="auto" w:fill="FFFFFF"/>
        <w:autoSpaceDE w:val="0"/>
        <w:autoSpaceDN w:val="0"/>
        <w:adjustRightInd w:val="0"/>
        <w:spacing w:line="276" w:lineRule="auto"/>
        <w:rPr>
          <w:rFonts w:asciiTheme="minorHAnsi" w:hAnsiTheme="minorHAnsi" w:cs="Arial"/>
        </w:rPr>
      </w:pPr>
      <w:proofErr w:type="gramStart"/>
      <w:r w:rsidRPr="00F53DB6">
        <w:rPr>
          <w:rFonts w:asciiTheme="minorHAnsi" w:hAnsiTheme="minorHAnsi" w:cs="Arial"/>
        </w:rPr>
        <w:t>Y</w:t>
      </w:r>
      <w:r w:rsidR="008E4493" w:rsidRPr="00F53DB6">
        <w:rPr>
          <w:rFonts w:asciiTheme="minorHAnsi" w:hAnsiTheme="minorHAnsi" w:cs="Arial"/>
        </w:rPr>
        <w:t xml:space="preserve">üzeyler </w:t>
      </w:r>
      <w:r w:rsidRPr="00F53DB6">
        <w:rPr>
          <w:rFonts w:asciiTheme="minorHAnsi" w:hAnsiTheme="minorHAnsi" w:cs="Arial"/>
        </w:rPr>
        <w:t xml:space="preserve"> kuru</w:t>
      </w:r>
      <w:proofErr w:type="gramEnd"/>
      <w:r w:rsidRPr="00F53DB6">
        <w:rPr>
          <w:rFonts w:asciiTheme="minorHAnsi" w:hAnsiTheme="minorHAnsi" w:cs="Arial"/>
        </w:rPr>
        <w:t xml:space="preserve"> ve </w:t>
      </w:r>
      <w:r w:rsidR="008E4493" w:rsidRPr="00F53DB6">
        <w:rPr>
          <w:rFonts w:asciiTheme="minorHAnsi" w:hAnsiTheme="minorHAnsi" w:cs="Arial"/>
        </w:rPr>
        <w:t xml:space="preserve">tozdan arındırılır </w:t>
      </w:r>
      <w:r w:rsidRPr="00F53DB6">
        <w:rPr>
          <w:rFonts w:asciiTheme="minorHAnsi" w:hAnsiTheme="minorHAnsi" w:cs="Arial"/>
        </w:rPr>
        <w:t>, f</w:t>
      </w:r>
      <w:r w:rsidR="008E4493" w:rsidRPr="00F53DB6">
        <w:rPr>
          <w:rFonts w:asciiTheme="minorHAnsi" w:hAnsiTheme="minorHAnsi" w:cs="Arial"/>
        </w:rPr>
        <w:t>ırça veya Rulo ile yüzeye 2-3 kat uygulanır. Katlar arasında 12 saat beklenmelidir.</w:t>
      </w:r>
      <w:r w:rsidR="00327568" w:rsidRPr="00F53DB6">
        <w:rPr>
          <w:rFonts w:asciiTheme="minorHAnsi" w:hAnsiTheme="minorHAnsi" w:cs="Arial"/>
        </w:rPr>
        <w:t xml:space="preserve"> Uygulama sonrası fırça ve aletlerin temizliği Se</w:t>
      </w:r>
      <w:r w:rsidRPr="00F53DB6">
        <w:rPr>
          <w:rFonts w:asciiTheme="minorHAnsi" w:hAnsiTheme="minorHAnsi" w:cs="Arial"/>
        </w:rPr>
        <w:t>lülozik</w:t>
      </w:r>
      <w:r w:rsidR="00327568" w:rsidRPr="00F53DB6">
        <w:rPr>
          <w:rFonts w:asciiTheme="minorHAnsi" w:hAnsiTheme="minorHAnsi" w:cs="Arial"/>
        </w:rPr>
        <w:t xml:space="preserve"> Tiner ile yapılabilir.</w:t>
      </w:r>
    </w:p>
    <w:p w14:paraId="2FA3F8BB" w14:textId="77777777" w:rsidR="002C7195" w:rsidRPr="00F53DB6" w:rsidRDefault="002C7195" w:rsidP="002C7195">
      <w:pPr>
        <w:shd w:val="clear" w:color="auto" w:fill="FFFFFF"/>
        <w:autoSpaceDE w:val="0"/>
        <w:autoSpaceDN w:val="0"/>
        <w:adjustRightInd w:val="0"/>
        <w:spacing w:line="276" w:lineRule="auto"/>
        <w:rPr>
          <w:rFonts w:asciiTheme="minorHAnsi" w:hAnsiTheme="minorHAnsi" w:cs="Arial"/>
          <w:color w:val="202020"/>
        </w:rPr>
      </w:pPr>
    </w:p>
    <w:p w14:paraId="4089D7A1" w14:textId="77777777" w:rsidR="002C7195" w:rsidRPr="00F53DB6" w:rsidRDefault="008E4493" w:rsidP="002C7195">
      <w:pPr>
        <w:shd w:val="clear" w:color="auto" w:fill="FFFFFF"/>
        <w:autoSpaceDE w:val="0"/>
        <w:autoSpaceDN w:val="0"/>
        <w:adjustRightInd w:val="0"/>
        <w:spacing w:line="276" w:lineRule="auto"/>
        <w:rPr>
          <w:rFonts w:asciiTheme="minorHAnsi" w:hAnsiTheme="minorHAnsi" w:cs="Arial"/>
          <w:color w:val="202020"/>
        </w:rPr>
      </w:pPr>
      <w:r w:rsidRPr="00F53DB6">
        <w:rPr>
          <w:rFonts w:asciiTheme="minorHAnsi" w:hAnsiTheme="minorHAnsi" w:cs="Arial"/>
          <w:b/>
        </w:rPr>
        <w:t>Sarfiyat :</w:t>
      </w:r>
      <w:r w:rsidR="002C7195" w:rsidRPr="00F53DB6">
        <w:rPr>
          <w:rFonts w:asciiTheme="minorHAnsi" w:hAnsiTheme="minorHAnsi" w:cs="Arial"/>
          <w:color w:val="202020"/>
        </w:rPr>
        <w:t xml:space="preserve">1 </w:t>
      </w:r>
      <w:proofErr w:type="spellStart"/>
      <w:proofErr w:type="gramStart"/>
      <w:r w:rsidR="002C7195" w:rsidRPr="00F53DB6">
        <w:rPr>
          <w:rFonts w:asciiTheme="minorHAnsi" w:hAnsiTheme="minorHAnsi" w:cs="Arial"/>
          <w:color w:val="202020"/>
        </w:rPr>
        <w:t>l</w:t>
      </w:r>
      <w:r w:rsidRPr="00F53DB6">
        <w:rPr>
          <w:rFonts w:asciiTheme="minorHAnsi" w:hAnsiTheme="minorHAnsi" w:cs="Arial"/>
          <w:color w:val="202020"/>
        </w:rPr>
        <w:t>t.</w:t>
      </w:r>
      <w:r w:rsidR="00672E5C" w:rsidRPr="00F53DB6">
        <w:rPr>
          <w:rFonts w:asciiTheme="minorHAnsi" w:hAnsiTheme="minorHAnsi" w:cs="Arial"/>
          <w:color w:val="202020"/>
        </w:rPr>
        <w:t>Yat</w:t>
      </w:r>
      <w:proofErr w:type="spellEnd"/>
      <w:proofErr w:type="gramEnd"/>
      <w:r w:rsidR="00672E5C" w:rsidRPr="00F53DB6">
        <w:rPr>
          <w:rFonts w:asciiTheme="minorHAnsi" w:hAnsiTheme="minorHAnsi" w:cs="Arial"/>
          <w:color w:val="202020"/>
        </w:rPr>
        <w:t xml:space="preserve"> Vernik</w:t>
      </w:r>
      <w:r w:rsidR="002C7195" w:rsidRPr="00F53DB6">
        <w:rPr>
          <w:rFonts w:asciiTheme="minorHAnsi" w:hAnsiTheme="minorHAnsi" w:cs="Arial"/>
          <w:color w:val="202020"/>
        </w:rPr>
        <w:t xml:space="preserve"> ile</w:t>
      </w:r>
      <w:r w:rsidRPr="00F53DB6">
        <w:rPr>
          <w:rFonts w:asciiTheme="minorHAnsi" w:hAnsiTheme="minorHAnsi" w:cs="Arial"/>
          <w:color w:val="202020"/>
        </w:rPr>
        <w:t xml:space="preserve"> tek katta </w:t>
      </w:r>
      <w:r w:rsidR="002C7195" w:rsidRPr="00F53DB6">
        <w:rPr>
          <w:rFonts w:asciiTheme="minorHAnsi" w:hAnsiTheme="minorHAnsi" w:cs="Arial"/>
          <w:color w:val="202020"/>
        </w:rPr>
        <w:t xml:space="preserve"> </w:t>
      </w:r>
      <w:r w:rsidR="00327568" w:rsidRPr="00F53DB6">
        <w:rPr>
          <w:rFonts w:asciiTheme="minorHAnsi" w:hAnsiTheme="minorHAnsi" w:cs="Arial"/>
          <w:color w:val="202020"/>
        </w:rPr>
        <w:t>13-16</w:t>
      </w:r>
      <w:r w:rsidR="002C7195" w:rsidRPr="00F53DB6">
        <w:rPr>
          <w:rFonts w:asciiTheme="minorHAnsi" w:hAnsiTheme="minorHAnsi" w:cs="Arial"/>
          <w:color w:val="202020"/>
        </w:rPr>
        <w:t xml:space="preserve"> m</w:t>
      </w:r>
      <w:r w:rsidR="002C7195" w:rsidRPr="00F53DB6">
        <w:rPr>
          <w:rFonts w:asciiTheme="minorHAnsi" w:hAnsiTheme="minorHAnsi" w:cs="Arial"/>
          <w:color w:val="202020"/>
          <w:vertAlign w:val="superscript"/>
        </w:rPr>
        <w:t>2</w:t>
      </w:r>
      <w:r w:rsidR="002C7195" w:rsidRPr="00F53DB6">
        <w:rPr>
          <w:rFonts w:asciiTheme="minorHAnsi" w:hAnsiTheme="minorHAnsi" w:cs="Arial"/>
          <w:color w:val="202020"/>
        </w:rPr>
        <w:t xml:space="preserve"> alan </w:t>
      </w:r>
      <w:r w:rsidRPr="00F53DB6">
        <w:rPr>
          <w:rFonts w:asciiTheme="minorHAnsi" w:hAnsiTheme="minorHAnsi" w:cs="Arial"/>
          <w:color w:val="202020"/>
        </w:rPr>
        <w:t>cilalanır</w:t>
      </w:r>
      <w:r w:rsidR="002C7195" w:rsidRPr="00F53DB6">
        <w:rPr>
          <w:rFonts w:asciiTheme="minorHAnsi" w:hAnsiTheme="minorHAnsi" w:cs="Arial"/>
          <w:color w:val="202020"/>
        </w:rPr>
        <w:t xml:space="preserve">. </w:t>
      </w:r>
    </w:p>
    <w:p w14:paraId="03221016" w14:textId="77777777" w:rsidR="008E4493" w:rsidRPr="00F53DB6" w:rsidRDefault="008E4493" w:rsidP="002C7195">
      <w:pPr>
        <w:shd w:val="clear" w:color="auto" w:fill="FFFFFF"/>
        <w:autoSpaceDE w:val="0"/>
        <w:autoSpaceDN w:val="0"/>
        <w:adjustRightInd w:val="0"/>
        <w:spacing w:line="276" w:lineRule="auto"/>
        <w:rPr>
          <w:rFonts w:asciiTheme="minorHAnsi" w:hAnsiTheme="minorHAnsi" w:cs="Arial"/>
          <w:color w:val="202020"/>
        </w:rPr>
      </w:pPr>
    </w:p>
    <w:p w14:paraId="4CCFD23D" w14:textId="77777777" w:rsidR="002C7195" w:rsidRPr="00F53DB6" w:rsidRDefault="002C7195" w:rsidP="002C7195">
      <w:pPr>
        <w:spacing w:line="276" w:lineRule="auto"/>
        <w:jc w:val="both"/>
        <w:rPr>
          <w:rFonts w:asciiTheme="minorHAnsi" w:hAnsiTheme="minorHAnsi" w:cs="Arial"/>
          <w:b/>
        </w:rPr>
      </w:pPr>
      <w:r w:rsidRPr="00F53DB6">
        <w:rPr>
          <w:rFonts w:asciiTheme="minorHAnsi" w:hAnsiTheme="minorHAnsi" w:cs="Arial"/>
          <w:b/>
        </w:rPr>
        <w:t>Depolama Şartları:</w:t>
      </w:r>
    </w:p>
    <w:p w14:paraId="5BC15B7B" w14:textId="77777777" w:rsidR="002C7195" w:rsidRPr="00F53DB6" w:rsidRDefault="002C7195" w:rsidP="002C7195">
      <w:pPr>
        <w:spacing w:line="276" w:lineRule="auto"/>
        <w:jc w:val="both"/>
        <w:rPr>
          <w:rFonts w:asciiTheme="minorHAnsi" w:hAnsiTheme="minorHAnsi" w:cs="Arial"/>
        </w:rPr>
      </w:pPr>
      <w:r w:rsidRPr="00F53DB6">
        <w:rPr>
          <w:rFonts w:asciiTheme="minorHAnsi" w:hAnsiTheme="minorHAnsi" w:cs="Arial"/>
        </w:rPr>
        <w:t xml:space="preserve">Ağzı kapalı </w:t>
      </w:r>
      <w:proofErr w:type="spellStart"/>
      <w:r w:rsidRPr="00F53DB6">
        <w:rPr>
          <w:rFonts w:asciiTheme="minorHAnsi" w:hAnsiTheme="minorHAnsi" w:cs="Arial"/>
        </w:rPr>
        <w:t>orjinal</w:t>
      </w:r>
      <w:proofErr w:type="spellEnd"/>
      <w:r w:rsidRPr="00F53DB6">
        <w:rPr>
          <w:rFonts w:asciiTheme="minorHAnsi" w:hAnsiTheme="minorHAnsi" w:cs="Arial"/>
        </w:rPr>
        <w:t xml:space="preserve"> ambalajlarda +</w:t>
      </w:r>
      <w:smartTag w:uri="urn:schemas-microsoft-com:office:smarttags" w:element="metricconverter">
        <w:smartTagPr>
          <w:attr w:name="ProductID" w:val="5ﾰC"/>
        </w:smartTagPr>
        <w:r w:rsidRPr="00F53DB6">
          <w:rPr>
            <w:rFonts w:asciiTheme="minorHAnsi" w:hAnsiTheme="minorHAnsi" w:cs="Arial"/>
          </w:rPr>
          <w:t>5°C</w:t>
        </w:r>
      </w:smartTag>
      <w:r w:rsidRPr="00F53DB6">
        <w:rPr>
          <w:rFonts w:asciiTheme="minorHAnsi" w:hAnsiTheme="minorHAnsi" w:cs="Arial"/>
        </w:rPr>
        <w:t xml:space="preserve"> ila +</w:t>
      </w:r>
      <w:smartTag w:uri="urn:schemas-microsoft-com:office:smarttags" w:element="metricconverter">
        <w:smartTagPr>
          <w:attr w:name="ProductID" w:val="35ﾰC"/>
        </w:smartTagPr>
        <w:r w:rsidRPr="00F53DB6">
          <w:rPr>
            <w:rFonts w:asciiTheme="minorHAnsi" w:hAnsiTheme="minorHAnsi" w:cs="Arial"/>
          </w:rPr>
          <w:t>35°C</w:t>
        </w:r>
      </w:smartTag>
      <w:r w:rsidR="00A9249D" w:rsidRPr="00F53DB6">
        <w:rPr>
          <w:rFonts w:asciiTheme="minorHAnsi" w:hAnsiTheme="minorHAnsi" w:cs="Arial"/>
        </w:rPr>
        <w:t xml:space="preserve"> arasında 24</w:t>
      </w:r>
      <w:r w:rsidRPr="00F53DB6">
        <w:rPr>
          <w:rFonts w:asciiTheme="minorHAnsi" w:hAnsiTheme="minorHAnsi" w:cs="Arial"/>
        </w:rPr>
        <w:t xml:space="preserve"> ay boyunca saklayabilirsiniz.</w:t>
      </w:r>
    </w:p>
    <w:p w14:paraId="23DF6F0D" w14:textId="77777777" w:rsidR="002C7195" w:rsidRPr="00F53DB6" w:rsidRDefault="002C7195" w:rsidP="002C7195">
      <w:pPr>
        <w:spacing w:line="276" w:lineRule="auto"/>
        <w:jc w:val="both"/>
        <w:rPr>
          <w:rFonts w:asciiTheme="minorHAnsi" w:hAnsiTheme="minorHAnsi" w:cs="Arial"/>
        </w:rPr>
      </w:pPr>
    </w:p>
    <w:p w14:paraId="4DB418BE" w14:textId="77777777" w:rsidR="002C7195" w:rsidRPr="00F53DB6" w:rsidRDefault="002C7195" w:rsidP="002C7195">
      <w:pPr>
        <w:spacing w:line="276" w:lineRule="auto"/>
        <w:jc w:val="both"/>
        <w:rPr>
          <w:rFonts w:asciiTheme="minorHAnsi" w:hAnsiTheme="minorHAnsi" w:cs="Arial"/>
          <w:b/>
        </w:rPr>
      </w:pPr>
      <w:r w:rsidRPr="00F53DB6">
        <w:rPr>
          <w:rFonts w:asciiTheme="minorHAnsi" w:hAnsiTheme="minorHAnsi" w:cs="Arial"/>
          <w:b/>
        </w:rPr>
        <w:t>Tehlike Uyarıları</w:t>
      </w:r>
    </w:p>
    <w:p w14:paraId="112614C2" w14:textId="77777777" w:rsidR="002C7195" w:rsidRPr="00F53DB6" w:rsidRDefault="002C7195" w:rsidP="002C7195">
      <w:pPr>
        <w:spacing w:line="276" w:lineRule="auto"/>
        <w:jc w:val="both"/>
        <w:rPr>
          <w:rFonts w:asciiTheme="minorHAnsi" w:hAnsiTheme="minorHAnsi" w:cs="Arial"/>
        </w:rPr>
      </w:pPr>
      <w:r w:rsidRPr="00F53DB6">
        <w:rPr>
          <w:rFonts w:asciiTheme="minorHAnsi" w:hAnsiTheme="minorHAnsi" w:cs="Arial"/>
        </w:rPr>
        <w:t xml:space="preserve">R11- Kolay Alevlenebilir. </w:t>
      </w:r>
    </w:p>
    <w:p w14:paraId="7CF700E2" w14:textId="77777777" w:rsidR="002C7195" w:rsidRPr="00F53DB6" w:rsidRDefault="002C7195" w:rsidP="002C7195">
      <w:pPr>
        <w:spacing w:line="276" w:lineRule="auto"/>
        <w:jc w:val="both"/>
        <w:rPr>
          <w:rFonts w:asciiTheme="minorHAnsi" w:hAnsiTheme="minorHAnsi" w:cs="Arial"/>
        </w:rPr>
      </w:pPr>
      <w:r w:rsidRPr="00F53DB6">
        <w:rPr>
          <w:rFonts w:asciiTheme="minorHAnsi" w:hAnsiTheme="minorHAnsi" w:cs="Arial"/>
        </w:rPr>
        <w:t xml:space="preserve">R20/21/22-Solunduğunda, cilt ile temasında ve yutulduğunda sağlığa zararlıdır. </w:t>
      </w:r>
    </w:p>
    <w:p w14:paraId="2AE9D6F6" w14:textId="77777777" w:rsidR="002C7195" w:rsidRPr="00F53DB6" w:rsidRDefault="002C7195" w:rsidP="002C7195">
      <w:pPr>
        <w:spacing w:line="276" w:lineRule="auto"/>
        <w:jc w:val="both"/>
        <w:rPr>
          <w:rFonts w:asciiTheme="minorHAnsi" w:hAnsiTheme="minorHAnsi" w:cs="Arial"/>
        </w:rPr>
      </w:pPr>
      <w:r w:rsidRPr="00F53DB6">
        <w:rPr>
          <w:rFonts w:asciiTheme="minorHAnsi" w:hAnsiTheme="minorHAnsi" w:cs="Arial"/>
        </w:rPr>
        <w:t xml:space="preserve">S2: Çocukların ulaşabileceği yerlerden uzak tutunuz. </w:t>
      </w:r>
    </w:p>
    <w:p w14:paraId="67E874C1" w14:textId="77777777" w:rsidR="002C7195" w:rsidRPr="00F53DB6" w:rsidRDefault="002C7195" w:rsidP="002C7195">
      <w:pPr>
        <w:spacing w:line="276" w:lineRule="auto"/>
        <w:jc w:val="both"/>
        <w:rPr>
          <w:rFonts w:asciiTheme="minorHAnsi" w:hAnsiTheme="minorHAnsi" w:cs="Arial"/>
        </w:rPr>
      </w:pPr>
      <w:r w:rsidRPr="00F53DB6">
        <w:rPr>
          <w:rFonts w:asciiTheme="minorHAnsi" w:hAnsiTheme="minorHAnsi" w:cs="Arial"/>
        </w:rPr>
        <w:t>S3/7/9-Kabı iyice kapalı halde, serin ve iyi havalandırılan bir</w:t>
      </w:r>
      <w:r w:rsidRPr="00F53DB6">
        <w:rPr>
          <w:rFonts w:asciiTheme="minorHAnsi" w:hAnsiTheme="minorHAnsi" w:cs="Arial"/>
          <w:b/>
        </w:rPr>
        <w:t xml:space="preserve"> </w:t>
      </w:r>
      <w:r w:rsidRPr="00F53DB6">
        <w:rPr>
          <w:rFonts w:asciiTheme="minorHAnsi" w:hAnsiTheme="minorHAnsi" w:cs="Arial"/>
        </w:rPr>
        <w:t>yerde</w:t>
      </w:r>
      <w:r w:rsidRPr="00F53DB6">
        <w:rPr>
          <w:rFonts w:asciiTheme="minorHAnsi" w:hAnsiTheme="minorHAnsi" w:cs="Arial"/>
          <w:b/>
        </w:rPr>
        <w:t xml:space="preserve"> </w:t>
      </w:r>
      <w:r w:rsidRPr="00F53DB6">
        <w:rPr>
          <w:rFonts w:asciiTheme="minorHAnsi" w:hAnsiTheme="minorHAnsi" w:cs="Arial"/>
        </w:rPr>
        <w:t xml:space="preserve">muhafaza edin. </w:t>
      </w:r>
    </w:p>
    <w:p w14:paraId="5BD404B3" w14:textId="77777777" w:rsidR="002C7195" w:rsidRPr="00F53DB6" w:rsidRDefault="002C7195" w:rsidP="002C7195">
      <w:pPr>
        <w:spacing w:line="276" w:lineRule="auto"/>
        <w:jc w:val="both"/>
        <w:rPr>
          <w:rFonts w:asciiTheme="minorHAnsi" w:hAnsiTheme="minorHAnsi" w:cs="Arial"/>
        </w:rPr>
      </w:pPr>
      <w:r w:rsidRPr="00F53DB6">
        <w:rPr>
          <w:rFonts w:asciiTheme="minorHAnsi" w:hAnsiTheme="minorHAnsi" w:cs="Arial"/>
        </w:rPr>
        <w:t xml:space="preserve">S16-Tutuşturucu kaynaklardan uzak tutun-SİGARA İÇMEYİN. </w:t>
      </w:r>
    </w:p>
    <w:p w14:paraId="6FC53924" w14:textId="77777777" w:rsidR="002C7195" w:rsidRPr="00F53DB6" w:rsidRDefault="002C7195" w:rsidP="002C7195">
      <w:pPr>
        <w:spacing w:line="276" w:lineRule="auto"/>
        <w:jc w:val="both"/>
        <w:rPr>
          <w:rFonts w:asciiTheme="minorHAnsi" w:hAnsiTheme="minorHAnsi" w:cs="Arial"/>
        </w:rPr>
      </w:pPr>
      <w:r w:rsidRPr="00F53DB6">
        <w:rPr>
          <w:rFonts w:asciiTheme="minorHAnsi" w:hAnsiTheme="minorHAnsi" w:cs="Arial"/>
        </w:rPr>
        <w:t xml:space="preserve">S24/25-Göz ve cilt temasından sakının. </w:t>
      </w:r>
    </w:p>
    <w:p w14:paraId="7C2E0C6A" w14:textId="77777777" w:rsidR="002C7195" w:rsidRPr="00F53DB6" w:rsidRDefault="002C7195" w:rsidP="002C7195">
      <w:pPr>
        <w:spacing w:line="276" w:lineRule="auto"/>
        <w:jc w:val="both"/>
        <w:rPr>
          <w:rFonts w:asciiTheme="minorHAnsi" w:hAnsiTheme="minorHAnsi" w:cs="Arial"/>
        </w:rPr>
      </w:pPr>
      <w:r w:rsidRPr="00F53DB6">
        <w:rPr>
          <w:rFonts w:asciiTheme="minorHAnsi" w:hAnsiTheme="minorHAnsi" w:cs="Arial"/>
        </w:rPr>
        <w:t>S46 – Yutulduğunda derhal doktora gidiniz.</w:t>
      </w:r>
    </w:p>
    <w:p w14:paraId="0D9F45E8" w14:textId="77777777" w:rsidR="00AA0B91" w:rsidRPr="00F53DB6" w:rsidRDefault="002C7195" w:rsidP="002C7195">
      <w:pPr>
        <w:rPr>
          <w:rStyle w:val="HafifVurgulama"/>
          <w:i w:val="0"/>
        </w:rPr>
      </w:pPr>
      <w:r w:rsidRPr="00F53DB6">
        <w:rPr>
          <w:rFonts w:asciiTheme="minorHAnsi" w:hAnsiTheme="minorHAnsi" w:cs="Arial"/>
        </w:rPr>
        <w:t xml:space="preserve">S51-Sadece iyi havalandırılan yerlerde kullanın.  </w:t>
      </w:r>
    </w:p>
    <w:sectPr w:rsidR="00AA0B91" w:rsidRPr="00F53DB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208D" w14:textId="77777777" w:rsidR="00E1291B" w:rsidRDefault="00E1291B" w:rsidP="00F53DB6">
      <w:r>
        <w:separator/>
      </w:r>
    </w:p>
  </w:endnote>
  <w:endnote w:type="continuationSeparator" w:id="0">
    <w:p w14:paraId="3B699A08" w14:textId="77777777" w:rsidR="00E1291B" w:rsidRDefault="00E1291B" w:rsidP="00F5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659E" w14:textId="77777777" w:rsidR="00F53DB6" w:rsidRPr="00F53DB6" w:rsidRDefault="00F53DB6" w:rsidP="00F53DB6">
    <w:pPr>
      <w:pStyle w:val="AltBilgi"/>
      <w:rPr>
        <w:rFonts w:asciiTheme="minorHAnsi" w:hAnsiTheme="minorHAnsi" w:cstheme="minorHAnsi"/>
        <w:sz w:val="20"/>
        <w:szCs w:val="20"/>
      </w:rPr>
    </w:pPr>
    <w:proofErr w:type="spellStart"/>
    <w:proofErr w:type="gramStart"/>
    <w:r w:rsidRPr="00F53DB6">
      <w:rPr>
        <w:rFonts w:asciiTheme="minorHAnsi" w:hAnsiTheme="minorHAnsi" w:cstheme="minorHAnsi"/>
        <w:sz w:val="20"/>
        <w:szCs w:val="20"/>
      </w:rPr>
      <w:t>ADRES:Kömürcüler</w:t>
    </w:r>
    <w:proofErr w:type="spellEnd"/>
    <w:proofErr w:type="gramEnd"/>
    <w:r w:rsidRPr="00F53DB6">
      <w:rPr>
        <w:rFonts w:asciiTheme="minorHAnsi" w:hAnsiTheme="minorHAnsi" w:cstheme="minorHAnsi"/>
        <w:sz w:val="20"/>
        <w:szCs w:val="20"/>
      </w:rPr>
      <w:t xml:space="preserve"> </w:t>
    </w:r>
    <w:proofErr w:type="spellStart"/>
    <w:r w:rsidRPr="00F53DB6">
      <w:rPr>
        <w:rFonts w:asciiTheme="minorHAnsi" w:hAnsiTheme="minorHAnsi" w:cstheme="minorHAnsi"/>
        <w:sz w:val="20"/>
        <w:szCs w:val="20"/>
      </w:rPr>
      <w:t>mah.</w:t>
    </w:r>
    <w:proofErr w:type="spellEnd"/>
    <w:r w:rsidRPr="00F53DB6">
      <w:rPr>
        <w:rFonts w:asciiTheme="minorHAnsi" w:hAnsiTheme="minorHAnsi" w:cstheme="minorHAnsi"/>
        <w:sz w:val="20"/>
        <w:szCs w:val="20"/>
      </w:rPr>
      <w:t xml:space="preserve"> </w:t>
    </w:r>
    <w:proofErr w:type="spellStart"/>
    <w:r w:rsidRPr="00F53DB6">
      <w:rPr>
        <w:rFonts w:asciiTheme="minorHAnsi" w:hAnsiTheme="minorHAnsi" w:cstheme="minorHAnsi"/>
        <w:sz w:val="20"/>
        <w:szCs w:val="20"/>
      </w:rPr>
      <w:t>S.</w:t>
    </w:r>
    <w:proofErr w:type="gramStart"/>
    <w:r w:rsidRPr="00F53DB6">
      <w:rPr>
        <w:rFonts w:asciiTheme="minorHAnsi" w:hAnsiTheme="minorHAnsi" w:cstheme="minorHAnsi"/>
        <w:sz w:val="20"/>
        <w:szCs w:val="20"/>
      </w:rPr>
      <w:t>S.Kuzey</w:t>
    </w:r>
    <w:proofErr w:type="spellEnd"/>
    <w:proofErr w:type="gramEnd"/>
    <w:r w:rsidRPr="00F53DB6">
      <w:rPr>
        <w:rFonts w:asciiTheme="minorHAnsi" w:hAnsiTheme="minorHAnsi" w:cstheme="minorHAnsi"/>
        <w:sz w:val="20"/>
        <w:szCs w:val="20"/>
      </w:rPr>
      <w:t xml:space="preserve"> Akdeniz </w:t>
    </w:r>
    <w:proofErr w:type="spellStart"/>
    <w:r w:rsidRPr="00F53DB6">
      <w:rPr>
        <w:rFonts w:asciiTheme="minorHAnsi" w:hAnsiTheme="minorHAnsi" w:cstheme="minorHAnsi"/>
        <w:sz w:val="20"/>
        <w:szCs w:val="20"/>
      </w:rPr>
      <w:t>Koop</w:t>
    </w:r>
    <w:proofErr w:type="spellEnd"/>
    <w:r w:rsidRPr="00F53DB6">
      <w:rPr>
        <w:rFonts w:asciiTheme="minorHAnsi" w:hAnsiTheme="minorHAnsi" w:cstheme="minorHAnsi"/>
        <w:sz w:val="20"/>
        <w:szCs w:val="20"/>
      </w:rPr>
      <w:t xml:space="preserve">. 2888 </w:t>
    </w:r>
    <w:proofErr w:type="spellStart"/>
    <w:r w:rsidRPr="00F53DB6">
      <w:rPr>
        <w:rFonts w:asciiTheme="minorHAnsi" w:hAnsiTheme="minorHAnsi" w:cstheme="minorHAnsi"/>
        <w:sz w:val="20"/>
        <w:szCs w:val="20"/>
      </w:rPr>
      <w:t>sk</w:t>
    </w:r>
    <w:proofErr w:type="spellEnd"/>
    <w:r w:rsidRPr="00F53DB6">
      <w:rPr>
        <w:rFonts w:asciiTheme="minorHAnsi" w:hAnsiTheme="minorHAnsi" w:cstheme="minorHAnsi"/>
        <w:sz w:val="20"/>
        <w:szCs w:val="20"/>
      </w:rPr>
      <w:t xml:space="preserve">. N0: 11 07190 </w:t>
    </w:r>
    <w:proofErr w:type="spellStart"/>
    <w:r w:rsidRPr="00F53DB6">
      <w:rPr>
        <w:rFonts w:asciiTheme="minorHAnsi" w:hAnsiTheme="minorHAnsi" w:cstheme="minorHAnsi"/>
        <w:sz w:val="20"/>
        <w:szCs w:val="20"/>
      </w:rPr>
      <w:t>Döşemealtı</w:t>
    </w:r>
    <w:proofErr w:type="spellEnd"/>
    <w:r w:rsidRPr="00F53DB6">
      <w:rPr>
        <w:rFonts w:asciiTheme="minorHAnsi" w:hAnsiTheme="minorHAnsi" w:cstheme="minorHAnsi"/>
        <w:sz w:val="20"/>
        <w:szCs w:val="20"/>
      </w:rPr>
      <w:t xml:space="preserve"> –Antalya / </w:t>
    </w:r>
    <w:proofErr w:type="spellStart"/>
    <w:r w:rsidRPr="00F53DB6">
      <w:rPr>
        <w:rFonts w:asciiTheme="minorHAnsi" w:hAnsiTheme="minorHAnsi" w:cstheme="minorHAnsi"/>
        <w:sz w:val="20"/>
        <w:szCs w:val="20"/>
      </w:rPr>
      <w:t>Turkey</w:t>
    </w:r>
    <w:proofErr w:type="spellEnd"/>
    <w:r w:rsidRPr="00F53DB6">
      <w:rPr>
        <w:rFonts w:asciiTheme="minorHAnsi" w:hAnsiTheme="minorHAnsi" w:cstheme="minorHAnsi"/>
        <w:sz w:val="20"/>
        <w:szCs w:val="20"/>
      </w:rPr>
      <w:t xml:space="preserve">   </w:t>
    </w:r>
  </w:p>
  <w:p w14:paraId="37383FF5" w14:textId="70D03F47" w:rsidR="00F53DB6" w:rsidRPr="00F53DB6" w:rsidRDefault="00F53DB6" w:rsidP="00F53DB6">
    <w:pPr>
      <w:pStyle w:val="AltBilgi"/>
      <w:rPr>
        <w:rFonts w:asciiTheme="minorHAnsi" w:hAnsiTheme="minorHAnsi" w:cstheme="minorHAnsi"/>
        <w:sz w:val="20"/>
        <w:szCs w:val="20"/>
      </w:rPr>
    </w:pPr>
    <w:proofErr w:type="gramStart"/>
    <w:r w:rsidRPr="00F53DB6">
      <w:rPr>
        <w:rFonts w:asciiTheme="minorHAnsi" w:hAnsiTheme="minorHAnsi" w:cstheme="minorHAnsi"/>
        <w:sz w:val="20"/>
        <w:szCs w:val="20"/>
      </w:rPr>
      <w:t>Tel:+</w:t>
    </w:r>
    <w:proofErr w:type="gramEnd"/>
    <w:r w:rsidRPr="00F53DB6">
      <w:rPr>
        <w:rFonts w:asciiTheme="minorHAnsi" w:hAnsiTheme="minorHAnsi" w:cstheme="minorHAnsi"/>
        <w:sz w:val="20"/>
        <w:szCs w:val="20"/>
      </w:rPr>
      <w:t>90  (242) 504 19 74 Faks:+90 (242) 504 14 95 Acil:+90 (533) 648 99 01 info@oneboya.com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A81F" w14:textId="77777777" w:rsidR="00E1291B" w:rsidRDefault="00E1291B" w:rsidP="00F53DB6">
      <w:r>
        <w:separator/>
      </w:r>
    </w:p>
  </w:footnote>
  <w:footnote w:type="continuationSeparator" w:id="0">
    <w:p w14:paraId="1D25F6FF" w14:textId="77777777" w:rsidR="00E1291B" w:rsidRDefault="00E1291B" w:rsidP="00F5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F194" w14:textId="5B012250" w:rsidR="00F53DB6" w:rsidRDefault="00F53DB6">
    <w:pPr>
      <w:pStyle w:val="stBilgi"/>
    </w:pPr>
    <w:r>
      <w:rPr>
        <w:noProof/>
      </w:rPr>
      <w:drawing>
        <wp:inline distT="0" distB="0" distL="0" distR="0" wp14:anchorId="1060423F" wp14:editId="3ED28D8E">
          <wp:extent cx="2019300" cy="2019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04B"/>
    <w:rsid w:val="002C7195"/>
    <w:rsid w:val="00327568"/>
    <w:rsid w:val="0047344D"/>
    <w:rsid w:val="0054104B"/>
    <w:rsid w:val="00672E5C"/>
    <w:rsid w:val="008E4493"/>
    <w:rsid w:val="00A9249D"/>
    <w:rsid w:val="00AA0B91"/>
    <w:rsid w:val="00E1291B"/>
    <w:rsid w:val="00E70CF8"/>
    <w:rsid w:val="00F53D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5DBD25"/>
  <w15:docId w15:val="{8F479830-CD01-4023-A02D-07A43B8D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1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afifVurgulama">
    <w:name w:val="Subtle Emphasis"/>
    <w:basedOn w:val="VarsaylanParagrafYazTipi"/>
    <w:uiPriority w:val="19"/>
    <w:qFormat/>
    <w:rsid w:val="002C7195"/>
    <w:rPr>
      <w:i/>
      <w:iCs/>
      <w:color w:val="808080" w:themeColor="text1" w:themeTint="7F"/>
    </w:rPr>
  </w:style>
  <w:style w:type="paragraph" w:styleId="stBilgi">
    <w:name w:val="header"/>
    <w:basedOn w:val="Normal"/>
    <w:link w:val="stBilgiChar"/>
    <w:uiPriority w:val="99"/>
    <w:unhideWhenUsed/>
    <w:rsid w:val="00F53DB6"/>
    <w:pPr>
      <w:tabs>
        <w:tab w:val="center" w:pos="4536"/>
        <w:tab w:val="right" w:pos="9072"/>
      </w:tabs>
    </w:pPr>
  </w:style>
  <w:style w:type="character" w:customStyle="1" w:styleId="stBilgiChar">
    <w:name w:val="Üst Bilgi Char"/>
    <w:basedOn w:val="VarsaylanParagrafYazTipi"/>
    <w:link w:val="stBilgi"/>
    <w:uiPriority w:val="99"/>
    <w:rsid w:val="00F53DB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53DB6"/>
    <w:pPr>
      <w:tabs>
        <w:tab w:val="center" w:pos="4536"/>
        <w:tab w:val="right" w:pos="9072"/>
      </w:tabs>
    </w:pPr>
  </w:style>
  <w:style w:type="character" w:customStyle="1" w:styleId="AltBilgiChar">
    <w:name w:val="Alt Bilgi Char"/>
    <w:basedOn w:val="VarsaylanParagrafYazTipi"/>
    <w:link w:val="AltBilgi"/>
    <w:uiPriority w:val="99"/>
    <w:rsid w:val="00F53DB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BERAT ULAŞ BAĞDATLI</cp:lastModifiedBy>
  <cp:revision>4</cp:revision>
  <dcterms:created xsi:type="dcterms:W3CDTF">2021-10-13T11:30:00Z</dcterms:created>
  <dcterms:modified xsi:type="dcterms:W3CDTF">2022-06-21T10:56:00Z</dcterms:modified>
</cp:coreProperties>
</file>